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23" w:rsidRPr="00193484" w:rsidRDefault="00587623">
      <w:pPr>
        <w:rPr>
          <w:sz w:val="20"/>
          <w:szCs w:val="20"/>
          <w:rtl/>
        </w:rPr>
      </w:pPr>
      <w:bookmarkStart w:id="0" w:name="_GoBack"/>
      <w:bookmarkEnd w:id="0"/>
    </w:p>
    <w:p w:rsidR="00587623" w:rsidRDefault="00587623"/>
    <w:tbl>
      <w:tblPr>
        <w:tblStyle w:val="TableGrid"/>
        <w:tblW w:w="10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83"/>
        <w:gridCol w:w="4927"/>
      </w:tblGrid>
      <w:tr w:rsidR="00D370D1" w:rsidRPr="00743E49" w:rsidTr="00193484">
        <w:trPr>
          <w:trHeight w:val="488"/>
        </w:trPr>
        <w:tc>
          <w:tcPr>
            <w:tcW w:w="5670" w:type="dxa"/>
          </w:tcPr>
          <w:p w:rsidR="00D370D1" w:rsidRPr="00587623" w:rsidRDefault="00D370D1" w:rsidP="00997475">
            <w:pPr>
              <w:rPr>
                <w:b/>
                <w:bCs/>
                <w:sz w:val="24"/>
                <w:szCs w:val="24"/>
              </w:rPr>
            </w:pPr>
            <w:r w:rsidRPr="00587623">
              <w:rPr>
                <w:b/>
                <w:bCs/>
                <w:sz w:val="24"/>
                <w:szCs w:val="24"/>
              </w:rPr>
              <w:t>Date: 16/02/2016</w:t>
            </w:r>
          </w:p>
          <w:p w:rsidR="00D370D1" w:rsidRDefault="00D370D1" w:rsidP="00997475">
            <w:pPr>
              <w:rPr>
                <w:b/>
                <w:bCs/>
                <w:sz w:val="32"/>
                <w:szCs w:val="32"/>
              </w:rPr>
            </w:pPr>
          </w:p>
          <w:p w:rsidR="00D370D1" w:rsidRDefault="00D370D1" w:rsidP="00997475">
            <w:pPr>
              <w:rPr>
                <w:b/>
                <w:bCs/>
                <w:sz w:val="32"/>
                <w:szCs w:val="32"/>
              </w:rPr>
            </w:pPr>
          </w:p>
          <w:p w:rsidR="00D370D1" w:rsidRDefault="00866193" w:rsidP="0099747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 xml:space="preserve">Subject: </w:t>
            </w:r>
            <w:r w:rsidR="00767DDC" w:rsidRPr="00767DDC">
              <w:rPr>
                <w:b/>
                <w:bCs/>
                <w:sz w:val="32"/>
                <w:szCs w:val="32"/>
              </w:rPr>
              <w:t>Opening a bank account for salary transfer</w:t>
            </w:r>
            <w:r w:rsidR="00FC39DC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767DDC" w:rsidRPr="00743E49" w:rsidRDefault="00767DDC" w:rsidP="0099747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D370D1" w:rsidRPr="00743E49" w:rsidRDefault="00D370D1" w:rsidP="0099747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27" w:type="dxa"/>
          </w:tcPr>
          <w:p w:rsidR="00767DDC" w:rsidRDefault="00D370D1" w:rsidP="00997475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87623">
              <w:rPr>
                <w:rFonts w:hint="cs"/>
                <w:b/>
                <w:bCs/>
                <w:sz w:val="24"/>
                <w:szCs w:val="24"/>
                <w:rtl/>
              </w:rPr>
              <w:t>التاريخ: 16/02/2016م</w:t>
            </w:r>
          </w:p>
          <w:p w:rsidR="00767DDC" w:rsidRDefault="00767DDC" w:rsidP="00767DDC">
            <w:pPr>
              <w:rPr>
                <w:sz w:val="24"/>
                <w:szCs w:val="24"/>
                <w:rtl/>
              </w:rPr>
            </w:pPr>
          </w:p>
          <w:p w:rsidR="00767DDC" w:rsidRDefault="00767DDC" w:rsidP="00767DDC">
            <w:pPr>
              <w:rPr>
                <w:sz w:val="24"/>
                <w:szCs w:val="24"/>
                <w:rtl/>
              </w:rPr>
            </w:pPr>
          </w:p>
          <w:p w:rsidR="00D370D1" w:rsidRDefault="00767DDC" w:rsidP="00767DDC">
            <w:pPr>
              <w:tabs>
                <w:tab w:val="left" w:pos="1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767DDC" w:rsidRPr="00767DDC" w:rsidRDefault="00767DDC" w:rsidP="00767DDC">
            <w:pPr>
              <w:tabs>
                <w:tab w:val="left" w:pos="1560"/>
              </w:tabs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67DDC">
              <w:rPr>
                <w:rFonts w:hint="cs"/>
                <w:b/>
                <w:bCs/>
                <w:sz w:val="32"/>
                <w:szCs w:val="32"/>
                <w:rtl/>
              </w:rPr>
              <w:t xml:space="preserve">الموضوع: </w:t>
            </w:r>
            <w:r w:rsidR="00FC39DC">
              <w:rPr>
                <w:rFonts w:hint="cs"/>
                <w:b/>
                <w:bCs/>
                <w:sz w:val="32"/>
                <w:szCs w:val="32"/>
                <w:rtl/>
              </w:rPr>
              <w:t>فتح حساب بنكي لتحويل الراتب.</w:t>
            </w:r>
          </w:p>
          <w:p w:rsidR="00767DDC" w:rsidRPr="00767DDC" w:rsidRDefault="00767DDC" w:rsidP="00767DDC">
            <w:pPr>
              <w:tabs>
                <w:tab w:val="left" w:pos="1560"/>
              </w:tabs>
              <w:jc w:val="right"/>
              <w:rPr>
                <w:rFonts w:hint="cs"/>
                <w:sz w:val="24"/>
                <w:szCs w:val="24"/>
                <w:rtl/>
              </w:rPr>
            </w:pPr>
          </w:p>
        </w:tc>
      </w:tr>
      <w:tr w:rsidR="00D370D1" w:rsidRPr="00743E49" w:rsidTr="00193484">
        <w:trPr>
          <w:trHeight w:val="3824"/>
        </w:trPr>
        <w:tc>
          <w:tcPr>
            <w:tcW w:w="5670" w:type="dxa"/>
          </w:tcPr>
          <w:p w:rsidR="00D370D1" w:rsidRDefault="00FC39DC" w:rsidP="00FC39DC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Dear Employees</w:t>
            </w:r>
          </w:p>
          <w:p w:rsidR="00D370D1" w:rsidRPr="00743E49" w:rsidRDefault="00117668" w:rsidP="00FC39DC">
            <w:pPr>
              <w:jc w:val="both"/>
              <w:rPr>
                <w:b/>
                <w:bCs/>
                <w:sz w:val="32"/>
                <w:szCs w:val="32"/>
              </w:rPr>
            </w:pPr>
            <w:r w:rsidRPr="00117668">
              <w:rPr>
                <w:b/>
                <w:bCs/>
                <w:sz w:val="32"/>
                <w:szCs w:val="32"/>
              </w:rPr>
              <w:t>Who</w:t>
            </w: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 xml:space="preserve"> </w:t>
            </w:r>
            <w:r w:rsidRPr="00117668">
              <w:rPr>
                <w:b/>
                <w:bCs/>
                <w:sz w:val="32"/>
                <w:szCs w:val="32"/>
              </w:rPr>
              <w:t xml:space="preserve">did not open a bank </w:t>
            </w:r>
            <w:proofErr w:type="gramStart"/>
            <w:r w:rsidRPr="00117668">
              <w:rPr>
                <w:b/>
                <w:bCs/>
                <w:sz w:val="32"/>
                <w:szCs w:val="32"/>
              </w:rPr>
              <w:t>account</w:t>
            </w:r>
            <w:r w:rsidR="00FC39DC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gramEnd"/>
          </w:p>
          <w:p w:rsidR="00767DDC" w:rsidRDefault="00767DDC" w:rsidP="00D370D1">
            <w:pPr>
              <w:rPr>
                <w:b/>
                <w:bCs/>
                <w:sz w:val="32"/>
                <w:szCs w:val="32"/>
              </w:rPr>
            </w:pPr>
          </w:p>
          <w:p w:rsidR="00D370D1" w:rsidRPr="00743E49" w:rsidRDefault="00D370D1" w:rsidP="00FC39DC">
            <w:pPr>
              <w:jc w:val="both"/>
              <w:rPr>
                <w:b/>
                <w:bCs/>
                <w:sz w:val="32"/>
                <w:szCs w:val="32"/>
              </w:rPr>
            </w:pPr>
            <w:r w:rsidRPr="00743E49">
              <w:rPr>
                <w:b/>
                <w:bCs/>
                <w:sz w:val="32"/>
                <w:szCs w:val="32"/>
              </w:rPr>
              <w:t xml:space="preserve">We hope that you start opening an account in the bank of Saudi </w:t>
            </w:r>
            <w:proofErr w:type="spellStart"/>
            <w:r>
              <w:rPr>
                <w:b/>
                <w:bCs/>
                <w:sz w:val="32"/>
                <w:szCs w:val="32"/>
              </w:rPr>
              <w:t>Fransi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743E49">
              <w:rPr>
                <w:b/>
                <w:bCs/>
                <w:sz w:val="32"/>
                <w:szCs w:val="32"/>
              </w:rPr>
              <w:t xml:space="preserve">during </w:t>
            </w:r>
            <w:r>
              <w:rPr>
                <w:b/>
                <w:bCs/>
                <w:sz w:val="32"/>
                <w:szCs w:val="32"/>
              </w:rPr>
              <w:t>one</w:t>
            </w:r>
            <w:r w:rsidR="00FC39DC">
              <w:rPr>
                <w:b/>
                <w:bCs/>
                <w:sz w:val="32"/>
                <w:szCs w:val="32"/>
              </w:rPr>
              <w:t xml:space="preserve"> month</w:t>
            </w:r>
            <w:r w:rsidRPr="00743E49">
              <w:rPr>
                <w:b/>
                <w:bCs/>
                <w:sz w:val="32"/>
                <w:szCs w:val="32"/>
              </w:rPr>
              <w:t xml:space="preserve"> at most to deposit your salaries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in</w:t>
            </w:r>
            <w:r>
              <w:rPr>
                <w:rFonts w:ascii="Arial" w:hAnsi="Arial" w:cs="Arial"/>
                <w:color w:val="222222"/>
                <w:lang w:val="en"/>
              </w:rPr>
              <w:t xml:space="preserve"> </w:t>
            </w:r>
            <w:r w:rsidRPr="008B7BB4">
              <w:rPr>
                <w:b/>
                <w:bCs/>
                <w:sz w:val="32"/>
                <w:szCs w:val="32"/>
              </w:rPr>
              <w:t>Exact time and to avoid any problems in the transfer process</w:t>
            </w:r>
            <w:r>
              <w:rPr>
                <w:b/>
                <w:bCs/>
                <w:sz w:val="32"/>
                <w:szCs w:val="32"/>
              </w:rPr>
              <w:t xml:space="preserve">, </w:t>
            </w:r>
            <w:r w:rsidRPr="00743E49">
              <w:rPr>
                <w:b/>
                <w:bCs/>
                <w:sz w:val="32"/>
                <w:szCs w:val="32"/>
              </w:rPr>
              <w:t xml:space="preserve">in accordance with the regulations of Saudi labor </w:t>
            </w:r>
            <w:r>
              <w:rPr>
                <w:b/>
                <w:bCs/>
                <w:sz w:val="32"/>
                <w:szCs w:val="32"/>
              </w:rPr>
              <w:t>Law</w:t>
            </w:r>
            <w:r w:rsidRPr="00743E49">
              <w:rPr>
                <w:b/>
                <w:bCs/>
                <w:sz w:val="32"/>
                <w:szCs w:val="32"/>
              </w:rPr>
              <w:t>.</w:t>
            </w:r>
          </w:p>
          <w:p w:rsidR="00866193" w:rsidRDefault="00866193" w:rsidP="00FC39DC">
            <w:pPr>
              <w:jc w:val="both"/>
              <w:rPr>
                <w:b/>
                <w:bCs/>
                <w:sz w:val="32"/>
                <w:szCs w:val="32"/>
              </w:rPr>
            </w:pPr>
          </w:p>
          <w:p w:rsidR="00767DDC" w:rsidRDefault="00117668" w:rsidP="00FC39DC">
            <w:pPr>
              <w:jc w:val="both"/>
              <w:rPr>
                <w:b/>
                <w:bCs/>
                <w:sz w:val="32"/>
                <w:szCs w:val="32"/>
              </w:rPr>
            </w:pPr>
            <w:r w:rsidRPr="00117668">
              <w:rPr>
                <w:b/>
                <w:bCs/>
                <w:sz w:val="32"/>
                <w:szCs w:val="32"/>
              </w:rPr>
              <w:t>We also thank the</w:t>
            </w:r>
            <w:r w:rsidRPr="00117668">
              <w:rPr>
                <w:b/>
                <w:bCs/>
                <w:sz w:val="32"/>
                <w:szCs w:val="32"/>
              </w:rPr>
              <w:t xml:space="preserve"> </w:t>
            </w:r>
            <w:r w:rsidRPr="00117668">
              <w:rPr>
                <w:b/>
                <w:bCs/>
                <w:sz w:val="32"/>
                <w:szCs w:val="32"/>
              </w:rPr>
              <w:t>staff</w:t>
            </w:r>
            <w:r w:rsidRPr="00117668">
              <w:rPr>
                <w:b/>
                <w:bCs/>
                <w:sz w:val="32"/>
                <w:szCs w:val="32"/>
              </w:rPr>
              <w:t xml:space="preserve"> </w:t>
            </w:r>
            <w:r w:rsidRPr="00117668">
              <w:rPr>
                <w:b/>
                <w:bCs/>
                <w:sz w:val="32"/>
                <w:szCs w:val="32"/>
              </w:rPr>
              <w:t>who initiated</w:t>
            </w:r>
            <w:r w:rsidRPr="00117668">
              <w:rPr>
                <w:b/>
                <w:bCs/>
                <w:sz w:val="32"/>
                <w:szCs w:val="32"/>
              </w:rPr>
              <w:t xml:space="preserve"> </w:t>
            </w:r>
            <w:r w:rsidRPr="00117668">
              <w:rPr>
                <w:b/>
                <w:bCs/>
                <w:sz w:val="32"/>
                <w:szCs w:val="32"/>
              </w:rPr>
              <w:t>quickly open</w:t>
            </w:r>
            <w:r w:rsidRPr="00117668">
              <w:rPr>
                <w:b/>
                <w:bCs/>
                <w:sz w:val="32"/>
                <w:szCs w:val="32"/>
              </w:rPr>
              <w:t xml:space="preserve"> </w:t>
            </w:r>
            <w:r w:rsidRPr="00117668">
              <w:rPr>
                <w:b/>
                <w:bCs/>
                <w:sz w:val="32"/>
                <w:szCs w:val="32"/>
              </w:rPr>
              <w:t>their accounts</w:t>
            </w:r>
            <w:r w:rsidRPr="00117668">
              <w:rPr>
                <w:b/>
                <w:bCs/>
                <w:sz w:val="32"/>
                <w:szCs w:val="32"/>
              </w:rPr>
              <w:t xml:space="preserve"> </w:t>
            </w:r>
            <w:r w:rsidRPr="00117668">
              <w:rPr>
                <w:b/>
                <w:bCs/>
                <w:sz w:val="32"/>
                <w:szCs w:val="32"/>
              </w:rPr>
              <w:t>in</w:t>
            </w:r>
            <w:r w:rsidRPr="00117668">
              <w:rPr>
                <w:b/>
                <w:bCs/>
                <w:sz w:val="32"/>
                <w:szCs w:val="32"/>
              </w:rPr>
              <w:t xml:space="preserve"> </w:t>
            </w:r>
            <w:r w:rsidRPr="00117668">
              <w:rPr>
                <w:b/>
                <w:bCs/>
                <w:sz w:val="32"/>
                <w:szCs w:val="32"/>
              </w:rPr>
              <w:t>the last period.</w:t>
            </w:r>
          </w:p>
          <w:p w:rsidR="00866193" w:rsidRDefault="00117668" w:rsidP="00FC39DC">
            <w:pPr>
              <w:jc w:val="both"/>
              <w:rPr>
                <w:b/>
                <w:bCs/>
                <w:sz w:val="32"/>
                <w:szCs w:val="32"/>
              </w:rPr>
            </w:pPr>
            <w:r w:rsidRPr="00117668">
              <w:rPr>
                <w:b/>
                <w:bCs/>
                <w:sz w:val="32"/>
                <w:szCs w:val="32"/>
              </w:rPr>
              <w:br/>
            </w:r>
            <w:r w:rsidR="00767DDC">
              <w:rPr>
                <w:b/>
                <w:bCs/>
                <w:sz w:val="32"/>
                <w:szCs w:val="32"/>
              </w:rPr>
              <w:t xml:space="preserve">Note: </w:t>
            </w:r>
            <w:r w:rsidRPr="00117668">
              <w:rPr>
                <w:b/>
                <w:bCs/>
                <w:sz w:val="32"/>
                <w:szCs w:val="32"/>
              </w:rPr>
              <w:t>Salaries</w:t>
            </w:r>
            <w:r w:rsidRPr="00117668"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117668">
              <w:rPr>
                <w:b/>
                <w:bCs/>
                <w:sz w:val="32"/>
                <w:szCs w:val="32"/>
              </w:rPr>
              <w:t>will not be delivered</w:t>
            </w:r>
            <w:proofErr w:type="gramEnd"/>
            <w:r w:rsidR="00767DDC">
              <w:rPr>
                <w:b/>
                <w:bCs/>
                <w:sz w:val="32"/>
                <w:szCs w:val="32"/>
              </w:rPr>
              <w:t xml:space="preserve"> </w:t>
            </w:r>
            <w:r w:rsidR="00767DDC" w:rsidRPr="00767DDC">
              <w:rPr>
                <w:b/>
                <w:bCs/>
                <w:sz w:val="32"/>
                <w:szCs w:val="32"/>
              </w:rPr>
              <w:t>In the coming period</w:t>
            </w:r>
            <w:r w:rsidRPr="00117668">
              <w:rPr>
                <w:b/>
                <w:bCs/>
                <w:sz w:val="32"/>
                <w:szCs w:val="32"/>
              </w:rPr>
              <w:t xml:space="preserve"> </w:t>
            </w:r>
            <w:r w:rsidRPr="00117668">
              <w:rPr>
                <w:b/>
                <w:bCs/>
                <w:sz w:val="32"/>
                <w:szCs w:val="32"/>
              </w:rPr>
              <w:t>only</w:t>
            </w:r>
            <w:r w:rsidRPr="00117668">
              <w:rPr>
                <w:b/>
                <w:bCs/>
                <w:sz w:val="32"/>
                <w:szCs w:val="32"/>
              </w:rPr>
              <w:t xml:space="preserve"> </w:t>
            </w:r>
            <w:r w:rsidRPr="00117668">
              <w:rPr>
                <w:b/>
                <w:bCs/>
                <w:sz w:val="32"/>
                <w:szCs w:val="32"/>
              </w:rPr>
              <w:t>by bank transfer</w:t>
            </w:r>
            <w:r w:rsidR="00FC39DC">
              <w:t xml:space="preserve"> </w:t>
            </w:r>
            <w:r w:rsidR="00FC39DC" w:rsidRPr="00FC39DC">
              <w:rPr>
                <w:b/>
                <w:bCs/>
                <w:sz w:val="32"/>
                <w:szCs w:val="32"/>
              </w:rPr>
              <w:t>in accordance</w:t>
            </w:r>
            <w:r w:rsidR="00FC39D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C39DC">
              <w:rPr>
                <w:b/>
                <w:bCs/>
                <w:sz w:val="32"/>
                <w:szCs w:val="32"/>
              </w:rPr>
              <w:t>of low</w:t>
            </w:r>
            <w:r w:rsidRPr="00117668">
              <w:rPr>
                <w:b/>
                <w:bCs/>
                <w:sz w:val="32"/>
                <w:szCs w:val="32"/>
              </w:rPr>
              <w:t>.</w:t>
            </w:r>
          </w:p>
          <w:p w:rsidR="00866193" w:rsidRDefault="00866193" w:rsidP="00997475">
            <w:pPr>
              <w:rPr>
                <w:b/>
                <w:bCs/>
                <w:sz w:val="32"/>
                <w:szCs w:val="32"/>
              </w:rPr>
            </w:pPr>
          </w:p>
          <w:p w:rsidR="00866193" w:rsidRDefault="00866193" w:rsidP="00997475">
            <w:pPr>
              <w:rPr>
                <w:b/>
                <w:bCs/>
                <w:sz w:val="32"/>
                <w:szCs w:val="32"/>
              </w:rPr>
            </w:pPr>
          </w:p>
          <w:p w:rsidR="00D370D1" w:rsidRDefault="00D370D1" w:rsidP="00767DD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67DDC" w:rsidRDefault="00767DDC" w:rsidP="00767DD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67DDC" w:rsidRDefault="00767DDC" w:rsidP="00767DD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67DDC" w:rsidRDefault="00767DDC" w:rsidP="00767DD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67DDC" w:rsidRPr="00743E49" w:rsidRDefault="00767DDC" w:rsidP="00767DDC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الإدارة </w:t>
            </w:r>
          </w:p>
        </w:tc>
        <w:tc>
          <w:tcPr>
            <w:tcW w:w="283" w:type="dxa"/>
          </w:tcPr>
          <w:p w:rsidR="00D370D1" w:rsidRPr="00743E49" w:rsidRDefault="00D370D1" w:rsidP="0099747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27" w:type="dxa"/>
          </w:tcPr>
          <w:p w:rsidR="00D370D1" w:rsidRDefault="009A5CBF" w:rsidP="00FC39DC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الأخوة </w:t>
            </w:r>
            <w:r w:rsidR="00D370D1" w:rsidRPr="00743E49">
              <w:rPr>
                <w:rFonts w:hint="cs"/>
                <w:b/>
                <w:bCs/>
                <w:sz w:val="32"/>
                <w:szCs w:val="32"/>
                <w:rtl/>
              </w:rPr>
              <w:t>الموظفين</w:t>
            </w:r>
            <w:r w:rsidR="00767DDC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</w:p>
          <w:p w:rsidR="00D370D1" w:rsidRDefault="00117668" w:rsidP="00FC39DC">
            <w:pPr>
              <w:bidi/>
              <w:jc w:val="both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الذين لم يبادروا بفتح حساباتهم البنكية.</w:t>
            </w:r>
            <w:r w:rsidR="0086619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767DDC" w:rsidRDefault="00767DDC" w:rsidP="00FC39DC">
            <w:pPr>
              <w:bidi/>
              <w:jc w:val="both"/>
              <w:rPr>
                <w:b/>
                <w:bCs/>
                <w:sz w:val="20"/>
                <w:szCs w:val="20"/>
                <w:rtl/>
              </w:rPr>
            </w:pPr>
          </w:p>
          <w:p w:rsidR="00767DDC" w:rsidRPr="00767DDC" w:rsidRDefault="00767DDC" w:rsidP="00FC39DC">
            <w:pPr>
              <w:bidi/>
              <w:jc w:val="both"/>
              <w:rPr>
                <w:b/>
                <w:bCs/>
                <w:sz w:val="20"/>
                <w:szCs w:val="20"/>
                <w:rtl/>
              </w:rPr>
            </w:pPr>
          </w:p>
          <w:p w:rsidR="00D370D1" w:rsidRDefault="00D370D1" w:rsidP="00FC39DC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proofErr w:type="spellStart"/>
            <w:r w:rsidRPr="00743E49">
              <w:rPr>
                <w:rFonts w:hint="cs"/>
                <w:b/>
                <w:bCs/>
                <w:sz w:val="32"/>
                <w:szCs w:val="32"/>
                <w:rtl/>
              </w:rPr>
              <w:t>نرجوا</w:t>
            </w:r>
            <w:proofErr w:type="spellEnd"/>
            <w:r w:rsidRPr="00743E49">
              <w:rPr>
                <w:rFonts w:hint="cs"/>
                <w:b/>
                <w:bCs/>
                <w:sz w:val="32"/>
                <w:szCs w:val="32"/>
                <w:rtl/>
              </w:rPr>
              <w:t xml:space="preserve"> منكم سرعة فتح حساب لدى البنك السعودي </w:t>
            </w:r>
            <w:r w:rsidR="00117668" w:rsidRPr="00743E49">
              <w:rPr>
                <w:rFonts w:hint="cs"/>
                <w:b/>
                <w:bCs/>
                <w:sz w:val="32"/>
                <w:szCs w:val="32"/>
                <w:rtl/>
              </w:rPr>
              <w:t>الفرنسي</w:t>
            </w:r>
            <w:r w:rsidR="0011766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17668" w:rsidRPr="00743E49">
              <w:rPr>
                <w:rFonts w:hint="cs"/>
                <w:b/>
                <w:bCs/>
                <w:sz w:val="32"/>
                <w:szCs w:val="32"/>
                <w:rtl/>
              </w:rPr>
              <w:t>لكي</w:t>
            </w:r>
            <w:r w:rsidRPr="00743E49">
              <w:rPr>
                <w:rFonts w:hint="cs"/>
                <w:b/>
                <w:bCs/>
                <w:sz w:val="32"/>
                <w:szCs w:val="32"/>
                <w:rtl/>
              </w:rPr>
              <w:t xml:space="preserve"> يتم إيداع المرتبات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به بالوقت المطلوب ولتفادي أي مشاكل في عملية التحويل</w:t>
            </w:r>
            <w:r w:rsidRPr="00743E4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وذلك</w:t>
            </w:r>
            <w:r w:rsidRPr="00743E49">
              <w:rPr>
                <w:rFonts w:hint="cs"/>
                <w:b/>
                <w:bCs/>
                <w:sz w:val="32"/>
                <w:szCs w:val="32"/>
                <w:rtl/>
              </w:rPr>
              <w:t xml:space="preserve"> خلال فترة أقصاها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شهر</w:t>
            </w:r>
            <w:r w:rsidRPr="00743E49">
              <w:rPr>
                <w:rFonts w:hint="cs"/>
                <w:b/>
                <w:bCs/>
                <w:sz w:val="32"/>
                <w:szCs w:val="32"/>
                <w:rtl/>
              </w:rPr>
              <w:t xml:space="preserve"> عملا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ً</w:t>
            </w:r>
            <w:r w:rsidRPr="00743E49">
              <w:rPr>
                <w:rFonts w:hint="cs"/>
                <w:b/>
                <w:bCs/>
                <w:sz w:val="32"/>
                <w:szCs w:val="32"/>
                <w:rtl/>
              </w:rPr>
              <w:t xml:space="preserve"> بأحكام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و</w:t>
            </w:r>
            <w:r w:rsidRPr="00743E49">
              <w:rPr>
                <w:rFonts w:hint="cs"/>
                <w:b/>
                <w:bCs/>
                <w:sz w:val="32"/>
                <w:szCs w:val="32"/>
                <w:rtl/>
              </w:rPr>
              <w:t>قانون مكتب العمل السعودي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لتحويل الرواتب.</w:t>
            </w:r>
          </w:p>
          <w:p w:rsidR="00587623" w:rsidRDefault="00587623" w:rsidP="00FC39DC">
            <w:pPr>
              <w:bidi/>
              <w:jc w:val="both"/>
              <w:rPr>
                <w:b/>
                <w:bCs/>
                <w:sz w:val="32"/>
                <w:szCs w:val="32"/>
              </w:rPr>
            </w:pPr>
          </w:p>
          <w:p w:rsidR="00193484" w:rsidRDefault="00193484" w:rsidP="00193484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FC39DC" w:rsidRDefault="00FC39DC" w:rsidP="00FC39DC">
            <w:pPr>
              <w:bidi/>
              <w:jc w:val="both"/>
              <w:rPr>
                <w:b/>
                <w:bCs/>
                <w:sz w:val="20"/>
                <w:szCs w:val="20"/>
              </w:rPr>
            </w:pPr>
          </w:p>
          <w:p w:rsidR="00587623" w:rsidRDefault="00117668" w:rsidP="00FC39DC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ونشكر الموظفين</w:t>
            </w:r>
            <w:r w:rsidR="00587623">
              <w:rPr>
                <w:rFonts w:hint="cs"/>
                <w:b/>
                <w:bCs/>
                <w:sz w:val="32"/>
                <w:szCs w:val="32"/>
                <w:rtl/>
              </w:rPr>
              <w:t xml:space="preserve"> الذين بادروا بسرعة فتح حساباتهم في الفترة الماضية.</w:t>
            </w:r>
          </w:p>
          <w:p w:rsidR="00767DDC" w:rsidRDefault="00767DDC" w:rsidP="00FC39DC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FC39DC" w:rsidRDefault="00FC39DC" w:rsidP="00FC39DC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D370D1" w:rsidRDefault="00767DDC" w:rsidP="00FC39DC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ملاحظة: </w:t>
            </w:r>
            <w:r w:rsidR="00866193">
              <w:rPr>
                <w:rFonts w:hint="cs"/>
                <w:b/>
                <w:bCs/>
                <w:sz w:val="32"/>
                <w:szCs w:val="32"/>
                <w:rtl/>
              </w:rPr>
              <w:t>لن يتم تسليم المرتبات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في الفترة المقبلة </w:t>
            </w:r>
            <w:r w:rsidR="00866193">
              <w:rPr>
                <w:rFonts w:hint="cs"/>
                <w:b/>
                <w:bCs/>
                <w:sz w:val="32"/>
                <w:szCs w:val="32"/>
                <w:rtl/>
              </w:rPr>
              <w:t>إلا عن طريق التحويل البنكي</w:t>
            </w:r>
            <w:r w:rsidR="00FC39DC">
              <w:rPr>
                <w:rFonts w:hint="cs"/>
                <w:b/>
                <w:bCs/>
                <w:sz w:val="32"/>
                <w:szCs w:val="32"/>
                <w:rtl/>
              </w:rPr>
              <w:t xml:space="preserve"> عملاً بالأنظمة</w:t>
            </w:r>
            <w:r w:rsidR="00866193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  <w:p w:rsidR="00117668" w:rsidRDefault="00D370D1" w:rsidP="00997475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866193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</w:t>
            </w:r>
          </w:p>
          <w:p w:rsidR="00117668" w:rsidRDefault="00117668" w:rsidP="00997475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117668" w:rsidRDefault="00117668" w:rsidP="00997475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117668" w:rsidRDefault="00117668" w:rsidP="00997475">
            <w:pPr>
              <w:jc w:val="right"/>
              <w:rPr>
                <w:b/>
                <w:bCs/>
                <w:sz w:val="32"/>
                <w:szCs w:val="32"/>
              </w:rPr>
            </w:pPr>
          </w:p>
          <w:p w:rsidR="00866193" w:rsidRDefault="00866193" w:rsidP="00997475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370D1" w:rsidRPr="00743E49" w:rsidRDefault="00D370D1" w:rsidP="00767DDC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</w:tbl>
    <w:p w:rsidR="00743E49" w:rsidRDefault="00743E49" w:rsidP="00743E49">
      <w:pPr>
        <w:spacing w:line="360" w:lineRule="auto"/>
      </w:pPr>
    </w:p>
    <w:sectPr w:rsidR="00743E49" w:rsidSect="00193484">
      <w:headerReference w:type="default" r:id="rId6"/>
      <w:pgSz w:w="11907" w:h="16839" w:code="9"/>
      <w:pgMar w:top="512" w:right="567" w:bottom="142" w:left="567" w:header="455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5F" w:rsidRDefault="0002335F" w:rsidP="00272C1B">
      <w:pPr>
        <w:spacing w:after="0" w:line="240" w:lineRule="auto"/>
      </w:pPr>
      <w:r>
        <w:separator/>
      </w:r>
    </w:p>
  </w:endnote>
  <w:endnote w:type="continuationSeparator" w:id="0">
    <w:p w:rsidR="0002335F" w:rsidRDefault="0002335F" w:rsidP="0027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5F" w:rsidRDefault="0002335F" w:rsidP="00272C1B">
      <w:pPr>
        <w:spacing w:after="0" w:line="240" w:lineRule="auto"/>
      </w:pPr>
      <w:r>
        <w:separator/>
      </w:r>
    </w:p>
  </w:footnote>
  <w:footnote w:type="continuationSeparator" w:id="0">
    <w:p w:rsidR="0002335F" w:rsidRDefault="0002335F" w:rsidP="0027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C1B" w:rsidRPr="00883A24" w:rsidRDefault="00272C1B" w:rsidP="00272C1B">
    <w:pPr>
      <w:jc w:val="center"/>
      <w:rPr>
        <w:rFonts w:ascii="Arial" w:hAnsi="Arial"/>
        <w:b/>
        <w:bCs/>
        <w:color w:val="000000"/>
        <w:sz w:val="54"/>
        <w:szCs w:val="54"/>
      </w:rPr>
    </w:pPr>
    <w:r w:rsidRPr="00883A24">
      <w:rPr>
        <w:rFonts w:ascii="Arial" w:hAnsi="Arial"/>
        <w:b/>
        <w:bCs/>
        <w:color w:val="000000"/>
        <w:sz w:val="54"/>
        <w:szCs w:val="54"/>
        <w:rtl/>
      </w:rPr>
      <w:t xml:space="preserve">مــــؤســســـــــة </w:t>
    </w:r>
    <w:proofErr w:type="spellStart"/>
    <w:r w:rsidRPr="00883A24">
      <w:rPr>
        <w:rFonts w:ascii="Arial" w:hAnsi="Arial"/>
        <w:b/>
        <w:bCs/>
        <w:color w:val="000000"/>
        <w:sz w:val="54"/>
        <w:szCs w:val="54"/>
        <w:rtl/>
      </w:rPr>
      <w:t>بـــ</w:t>
    </w:r>
    <w:r w:rsidRPr="00883A24">
      <w:rPr>
        <w:rFonts w:ascii="Arial" w:hAnsi="Arial" w:hint="cs"/>
        <w:b/>
        <w:bCs/>
        <w:color w:val="000000"/>
        <w:sz w:val="54"/>
        <w:szCs w:val="54"/>
        <w:rtl/>
      </w:rPr>
      <w:t>ا</w:t>
    </w:r>
    <w:r w:rsidRPr="00883A24">
      <w:rPr>
        <w:rFonts w:ascii="Arial" w:hAnsi="Arial"/>
        <w:b/>
        <w:bCs/>
        <w:color w:val="000000"/>
        <w:sz w:val="54"/>
        <w:szCs w:val="54"/>
        <w:rtl/>
      </w:rPr>
      <w:t>يــــونــــي</w:t>
    </w:r>
    <w:proofErr w:type="spellEnd"/>
    <w:r w:rsidRPr="00883A24">
      <w:rPr>
        <w:rFonts w:ascii="Arial" w:hAnsi="Arial"/>
        <w:b/>
        <w:bCs/>
        <w:color w:val="000000"/>
        <w:sz w:val="54"/>
        <w:szCs w:val="54"/>
        <w:rtl/>
      </w:rPr>
      <w:t xml:space="preserve"> للتجــــــــارة والتـــعهــــــــــدات</w:t>
    </w:r>
  </w:p>
  <w:p w:rsidR="00272C1B" w:rsidRDefault="00272C1B" w:rsidP="00272C1B">
    <w:pPr>
      <w:jc w:val="center"/>
      <w:rPr>
        <w:rFonts w:ascii="Arial" w:hAnsi="Arial"/>
        <w:b/>
        <w:bCs/>
        <w:color w:val="000000"/>
        <w:sz w:val="56"/>
        <w:szCs w:val="56"/>
        <w:rtl/>
      </w:rPr>
    </w:pPr>
    <w:r w:rsidRPr="00883A24">
      <w:rPr>
        <w:rFonts w:ascii="Arial" w:hAnsi="Arial"/>
        <w:b/>
        <w:bCs/>
        <w:color w:val="000000"/>
        <w:sz w:val="56"/>
        <w:szCs w:val="56"/>
      </w:rPr>
      <w:t>BAYOUNI TRADING AND SERVICE EST</w:t>
    </w:r>
  </w:p>
  <w:p w:rsidR="00272C1B" w:rsidRDefault="00272C1B" w:rsidP="00B20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BF"/>
    <w:rsid w:val="0002335F"/>
    <w:rsid w:val="000236BF"/>
    <w:rsid w:val="00071EF3"/>
    <w:rsid w:val="00117668"/>
    <w:rsid w:val="00124BF8"/>
    <w:rsid w:val="00193484"/>
    <w:rsid w:val="00272C1B"/>
    <w:rsid w:val="003159A8"/>
    <w:rsid w:val="0033493A"/>
    <w:rsid w:val="00587623"/>
    <w:rsid w:val="006F44C9"/>
    <w:rsid w:val="00734288"/>
    <w:rsid w:val="00743E49"/>
    <w:rsid w:val="00767DDC"/>
    <w:rsid w:val="007C0A30"/>
    <w:rsid w:val="00803162"/>
    <w:rsid w:val="00866193"/>
    <w:rsid w:val="008B7BB4"/>
    <w:rsid w:val="00917EBB"/>
    <w:rsid w:val="009A5CBF"/>
    <w:rsid w:val="00A56F8D"/>
    <w:rsid w:val="00B207A8"/>
    <w:rsid w:val="00CD656C"/>
    <w:rsid w:val="00D324C2"/>
    <w:rsid w:val="00D370D1"/>
    <w:rsid w:val="00F97BA1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D3A5820-B274-4202-9D7F-CB8369B0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C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C1B"/>
  </w:style>
  <w:style w:type="paragraph" w:styleId="Footer">
    <w:name w:val="footer"/>
    <w:basedOn w:val="Normal"/>
    <w:link w:val="FooterChar"/>
    <w:uiPriority w:val="99"/>
    <w:unhideWhenUsed/>
    <w:rsid w:val="00272C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C1B"/>
  </w:style>
  <w:style w:type="paragraph" w:styleId="BalloonText">
    <w:name w:val="Balloon Text"/>
    <w:basedOn w:val="Normal"/>
    <w:link w:val="BalloonTextChar"/>
    <w:uiPriority w:val="99"/>
    <w:semiHidden/>
    <w:unhideWhenUsed/>
    <w:rsid w:val="00B2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A8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DefaultParagraphFont"/>
    <w:rsid w:val="008B7BB4"/>
  </w:style>
  <w:style w:type="character" w:customStyle="1" w:styleId="hps">
    <w:name w:val="hps"/>
    <w:basedOn w:val="DefaultParagraphFont"/>
    <w:rsid w:val="008B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Kamal</cp:lastModifiedBy>
  <cp:revision>3</cp:revision>
  <cp:lastPrinted>2016-02-16T15:13:00Z</cp:lastPrinted>
  <dcterms:created xsi:type="dcterms:W3CDTF">2016-02-16T14:27:00Z</dcterms:created>
  <dcterms:modified xsi:type="dcterms:W3CDTF">2016-02-16T15:18:00Z</dcterms:modified>
</cp:coreProperties>
</file>